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CDB7A" w14:textId="77777777" w:rsidR="00D0125D" w:rsidRPr="00D0125D" w:rsidRDefault="00D0125D" w:rsidP="00D0125D">
      <w:pPr>
        <w:jc w:val="center"/>
        <w:rPr>
          <w:b/>
          <w:bCs/>
        </w:rPr>
      </w:pPr>
      <w:r w:rsidRPr="00D0125D">
        <w:rPr>
          <w:b/>
          <w:bCs/>
          <w:u w:val="single"/>
        </w:rPr>
        <w:t>CONTRATO DE ARRAS PENITENCIALES</w:t>
      </w:r>
    </w:p>
    <w:p w14:paraId="370CC790" w14:textId="77777777" w:rsidR="00D0125D" w:rsidRPr="00D0125D" w:rsidRDefault="00D0125D" w:rsidP="00D0125D">
      <w:pPr>
        <w:rPr>
          <w:b/>
        </w:rPr>
      </w:pPr>
    </w:p>
    <w:p w14:paraId="0050BD0D" w14:textId="77777777" w:rsidR="00D0125D" w:rsidRPr="00D0125D" w:rsidRDefault="00D0125D" w:rsidP="00D0125D">
      <w:pPr>
        <w:rPr>
          <w:b/>
        </w:rPr>
      </w:pPr>
    </w:p>
    <w:p w14:paraId="3471581E" w14:textId="20005E93" w:rsidR="00D0125D" w:rsidRPr="00D0125D" w:rsidRDefault="00D0125D" w:rsidP="00D0125D">
      <w:pPr>
        <w:jc w:val="right"/>
      </w:pPr>
      <w:r w:rsidRPr="00D0125D">
        <w:t xml:space="preserve">En </w:t>
      </w:r>
      <w:r w:rsidRPr="00D0125D">
        <w:rPr>
          <w:b/>
          <w:bCs/>
          <w:u w:val="single"/>
        </w:rPr>
        <w:t>CIUDAD</w:t>
      </w:r>
      <w:r w:rsidRPr="00D0125D">
        <w:t xml:space="preserve">, a </w:t>
      </w:r>
      <w:r w:rsidRPr="00D0125D">
        <w:rPr>
          <w:b/>
          <w:bCs/>
          <w:u w:val="single"/>
        </w:rPr>
        <w:t>DIA</w:t>
      </w:r>
      <w:r w:rsidRPr="00D0125D">
        <w:t xml:space="preserve"> de </w:t>
      </w:r>
      <w:r w:rsidRPr="00D0125D">
        <w:rPr>
          <w:b/>
          <w:bCs/>
          <w:u w:val="single"/>
        </w:rPr>
        <w:t>MES</w:t>
      </w:r>
      <w:r w:rsidRPr="00D0125D">
        <w:t xml:space="preserve"> de </w:t>
      </w:r>
      <w:r w:rsidRPr="00D0125D">
        <w:rPr>
          <w:b/>
          <w:bCs/>
          <w:u w:val="single"/>
        </w:rPr>
        <w:t>2025</w:t>
      </w:r>
    </w:p>
    <w:p w14:paraId="08DB1306" w14:textId="77777777" w:rsidR="00D0125D" w:rsidRPr="00D0125D" w:rsidRDefault="00D0125D" w:rsidP="00D0125D"/>
    <w:p w14:paraId="577585C0" w14:textId="77777777" w:rsidR="00D0125D" w:rsidRPr="00D0125D" w:rsidRDefault="00D0125D" w:rsidP="00D0125D">
      <w:pPr>
        <w:jc w:val="center"/>
        <w:rPr>
          <w:b/>
          <w:bCs/>
        </w:rPr>
      </w:pPr>
      <w:r w:rsidRPr="00D0125D">
        <w:rPr>
          <w:b/>
          <w:bCs/>
        </w:rPr>
        <w:t>REUNIDOS</w:t>
      </w:r>
    </w:p>
    <w:p w14:paraId="0FA01541" w14:textId="12146515" w:rsidR="005A6C5B" w:rsidRDefault="00D0125D" w:rsidP="005A6C5B">
      <w:r w:rsidRPr="00D0125D">
        <w:rPr>
          <w:b/>
          <w:bCs/>
          <w:u w:val="single"/>
        </w:rPr>
        <w:t>D. NOMBRE</w:t>
      </w:r>
      <w:r w:rsidRPr="00D0125D">
        <w:t xml:space="preserve">, mayor de edad, con D.N.I. </w:t>
      </w:r>
      <w:r>
        <w:rPr>
          <w:b/>
          <w:bCs/>
          <w:u w:val="single"/>
        </w:rPr>
        <w:t>XXXXXXXX</w:t>
      </w:r>
      <w:r w:rsidRPr="00D0125D">
        <w:t xml:space="preserve">, con domicilio a efectos de notificaciones en </w:t>
      </w:r>
      <w:r w:rsidRPr="00D0125D">
        <w:rPr>
          <w:b/>
          <w:bCs/>
          <w:u w:val="single"/>
        </w:rPr>
        <w:t>[Dirección],</w:t>
      </w:r>
      <w:r w:rsidRPr="00D0125D">
        <w:t xml:space="preserve"> </w:t>
      </w:r>
      <w:r w:rsidR="005A6C5B" w:rsidRPr="00D0125D">
        <w:t xml:space="preserve">intervienen como parte </w:t>
      </w:r>
      <w:r w:rsidR="005A6C5B" w:rsidRPr="00D0125D">
        <w:rPr>
          <w:b/>
          <w:bCs/>
        </w:rPr>
        <w:t>VENDEDORA</w:t>
      </w:r>
      <w:r w:rsidR="005A6C5B" w:rsidRPr="00D0125D">
        <w:t>, en su propio nombre y derecho</w:t>
      </w:r>
      <w:r w:rsidR="005A6C5B">
        <w:t>.</w:t>
      </w:r>
    </w:p>
    <w:p w14:paraId="3D1904E3" w14:textId="36B14150" w:rsidR="00D0125D" w:rsidRPr="00D0125D" w:rsidRDefault="00D0125D" w:rsidP="00D0125D">
      <w:r w:rsidRPr="00D0125D">
        <w:t xml:space="preserve">Y de otra parte </w:t>
      </w:r>
      <w:r w:rsidRPr="00D0125D">
        <w:rPr>
          <w:b/>
          <w:bCs/>
          <w:u w:val="single"/>
        </w:rPr>
        <w:t>D. NOMBRE</w:t>
      </w:r>
      <w:r w:rsidRPr="00D0125D">
        <w:t xml:space="preserve"> , mayor de edad, con D.N.</w:t>
      </w:r>
      <w:r w:rsidRPr="00D0125D">
        <w:rPr>
          <w:b/>
          <w:bCs/>
          <w:u w:val="single"/>
        </w:rPr>
        <w:t xml:space="preserve"> </w:t>
      </w:r>
      <w:r>
        <w:rPr>
          <w:b/>
          <w:bCs/>
          <w:u w:val="single"/>
        </w:rPr>
        <w:t>XXXXXXXX</w:t>
      </w:r>
      <w:r w:rsidRPr="00D0125D">
        <w:t xml:space="preserve"> y con domicilio, a efecto en la</w:t>
      </w:r>
      <w:r>
        <w:t xml:space="preserve"> </w:t>
      </w:r>
      <w:r w:rsidRPr="00D0125D">
        <w:rPr>
          <w:b/>
          <w:bCs/>
          <w:u w:val="single"/>
        </w:rPr>
        <w:t>[Dirección]</w:t>
      </w:r>
      <w:r w:rsidRPr="00D0125D">
        <w:t xml:space="preserve">, Intervienen en su propio nombre y derecho, formando la parte </w:t>
      </w:r>
      <w:r w:rsidRPr="00D0125D">
        <w:rPr>
          <w:b/>
          <w:bCs/>
        </w:rPr>
        <w:t>COMPRADORA.</w:t>
      </w:r>
    </w:p>
    <w:p w14:paraId="03DD4F29" w14:textId="77777777" w:rsidR="00D0125D" w:rsidRPr="00D0125D" w:rsidRDefault="00D0125D" w:rsidP="004F3482">
      <w:pPr>
        <w:jc w:val="center"/>
        <w:rPr>
          <w:b/>
          <w:bCs/>
        </w:rPr>
      </w:pPr>
      <w:r w:rsidRPr="00D0125D">
        <w:rPr>
          <w:b/>
          <w:bCs/>
        </w:rPr>
        <w:t>INTERVIENEN</w:t>
      </w:r>
    </w:p>
    <w:p w14:paraId="5C329170" w14:textId="77777777" w:rsidR="00D0125D" w:rsidRPr="00D0125D" w:rsidRDefault="00D0125D" w:rsidP="00D0125D">
      <w:r w:rsidRPr="00D0125D">
        <w:t>Todas las partes en su propio nombre y en la representación que ostentan se reconocen recíprocamente plena capacidad legal para suscribir el presente contrato y a tal efecto.</w:t>
      </w:r>
    </w:p>
    <w:p w14:paraId="1B0262B6" w14:textId="77777777" w:rsidR="00D0125D" w:rsidRPr="00D0125D" w:rsidRDefault="00D0125D" w:rsidP="004F3482">
      <w:pPr>
        <w:jc w:val="center"/>
        <w:rPr>
          <w:b/>
          <w:bCs/>
        </w:rPr>
      </w:pPr>
      <w:r w:rsidRPr="00D0125D">
        <w:rPr>
          <w:b/>
          <w:bCs/>
        </w:rPr>
        <w:t>EXPONEN y ACUERDAN</w:t>
      </w:r>
    </w:p>
    <w:p w14:paraId="7E7E8CE0" w14:textId="71082C3E" w:rsidR="00D0125D" w:rsidRPr="00D0125D" w:rsidRDefault="00D0125D" w:rsidP="00D0125D">
      <w:r w:rsidRPr="00D0125D">
        <w:rPr>
          <w:b/>
          <w:u w:val="single"/>
        </w:rPr>
        <w:t>PRIMERO.-</w:t>
      </w:r>
      <w:r w:rsidRPr="00D0125D">
        <w:rPr>
          <w:b/>
        </w:rPr>
        <w:t xml:space="preserve"> </w:t>
      </w:r>
      <w:r w:rsidRPr="00D0125D">
        <w:t xml:space="preserve">Que todos los comparecientes de la parte </w:t>
      </w:r>
      <w:r w:rsidRPr="00D0125D">
        <w:rPr>
          <w:b/>
          <w:bCs/>
        </w:rPr>
        <w:t>VENDEDORA</w:t>
      </w:r>
      <w:r w:rsidRPr="00D0125D">
        <w:t xml:space="preserve"> es dueña del 100% del pleno dominio de la</w:t>
      </w:r>
      <w:r>
        <w:t xml:space="preserve"> </w:t>
      </w:r>
      <w:r w:rsidRPr="00D0125D">
        <w:t>siguiente finca urbana:</w:t>
      </w:r>
    </w:p>
    <w:p w14:paraId="57EF7525" w14:textId="485C71C3" w:rsidR="00D0125D" w:rsidRPr="00D0125D" w:rsidRDefault="00D0125D" w:rsidP="00D0125D">
      <w:r w:rsidRPr="00D0125D">
        <w:t>-</w:t>
      </w:r>
      <w:r w:rsidRPr="00D0125D">
        <w:tab/>
      </w:r>
      <w:r w:rsidRPr="00D0125D">
        <w:rPr>
          <w:b/>
          <w:bCs/>
          <w:u w:val="single"/>
        </w:rPr>
        <w:t>Indicar dirección del inmueble e inscripción en el registro de la propiedad.</w:t>
      </w:r>
    </w:p>
    <w:p w14:paraId="186DEB61" w14:textId="77777777" w:rsidR="00D0125D" w:rsidRPr="00D0125D" w:rsidRDefault="00D0125D" w:rsidP="00D0125D"/>
    <w:p w14:paraId="4BEBA109" w14:textId="77777777" w:rsidR="00D0125D" w:rsidRPr="00D0125D" w:rsidRDefault="00D0125D" w:rsidP="00D0125D">
      <w:r w:rsidRPr="00D0125D">
        <w:rPr>
          <w:b/>
          <w:u w:val="single"/>
        </w:rPr>
        <w:t>SEGUNDO.-</w:t>
      </w:r>
      <w:r w:rsidRPr="00D0125D">
        <w:rPr>
          <w:b/>
        </w:rPr>
        <w:t xml:space="preserve"> </w:t>
      </w:r>
      <w:r w:rsidRPr="00D0125D">
        <w:t>Que estando la parte vendedora, interesada en la venta de la finca antedicha, y la parte compradora en la adquisición de la misma, ambas partes han acordado formalizar el presente contrato de reserva sometiéndolo a las siguientes estipulaciones:</w:t>
      </w:r>
    </w:p>
    <w:p w14:paraId="298DA3F9" w14:textId="77777777" w:rsidR="00D0125D" w:rsidRPr="00D0125D" w:rsidRDefault="00D0125D" w:rsidP="004F3482">
      <w:pPr>
        <w:jc w:val="center"/>
        <w:rPr>
          <w:b/>
          <w:bCs/>
        </w:rPr>
      </w:pPr>
      <w:r w:rsidRPr="00D0125D">
        <w:rPr>
          <w:b/>
          <w:bCs/>
        </w:rPr>
        <w:t>ESTIPULACIONES</w:t>
      </w:r>
    </w:p>
    <w:p w14:paraId="3850CB4D" w14:textId="1D8528F9" w:rsidR="00D0125D" w:rsidRPr="00D0125D" w:rsidRDefault="00D0125D" w:rsidP="00D0125D">
      <w:r w:rsidRPr="00D0125D">
        <w:rPr>
          <w:b/>
          <w:u w:val="single"/>
        </w:rPr>
        <w:t>Primera</w:t>
      </w:r>
      <w:r w:rsidRPr="00D0125D">
        <w:t>.- La parte vendedora reserva la vivienda descrita hasta la entrega final de la cantidad pendiente que a continuación se expresa. La parte compradora declara conocer y aceptar la finca descrita en el expositivo primero de este contrato, como cuerpo cierto y en el estado físico y urbanístico en que se encuentra.</w:t>
      </w:r>
    </w:p>
    <w:p w14:paraId="0E940FC9" w14:textId="1972F3B2" w:rsidR="00D0125D" w:rsidRPr="00D0125D" w:rsidRDefault="00D0125D" w:rsidP="00D0125D">
      <w:r w:rsidRPr="00D0125D">
        <w:rPr>
          <w:b/>
          <w:u w:val="single"/>
        </w:rPr>
        <w:t>Segunda</w:t>
      </w:r>
      <w:r w:rsidRPr="00D0125D">
        <w:t xml:space="preserve">.-En concepto de arras penitenciales , la parte compradora entrega en este acto la suma de </w:t>
      </w:r>
      <w:r w:rsidRPr="00D0125D">
        <w:rPr>
          <w:b/>
          <w:bCs/>
        </w:rPr>
        <w:t>veinticinco mil euros (25.000,00 €)</w:t>
      </w:r>
      <w:r w:rsidRPr="00D0125D">
        <w:t xml:space="preserve"> mediante transferencia bancaria a la cuenta </w:t>
      </w:r>
      <w:r w:rsidRPr="00D0125D">
        <w:rPr>
          <w:b/>
          <w:bCs/>
          <w:u w:val="single"/>
        </w:rPr>
        <w:t>Nº de cuenta bancaria</w:t>
      </w:r>
      <w:r w:rsidRPr="00D0125D">
        <w:t>.</w:t>
      </w:r>
    </w:p>
    <w:p w14:paraId="612E3815" w14:textId="77777777" w:rsidR="00D0125D" w:rsidRPr="00D0125D" w:rsidRDefault="00D0125D" w:rsidP="00D0125D">
      <w:r w:rsidRPr="00D0125D">
        <w:t>El presente documento se somete a la condición resolutoria expresa a favor de la parte vendedora consistente en que, si el importe transferido no se abonase en esa cuenta en el plazo de 72 horas, el presente contrato quedará sin efecto ni valor jurídico alguno, quedando los vendedores en libertad de transferir a terceros la vivienda.</w:t>
      </w:r>
    </w:p>
    <w:p w14:paraId="452A61F5" w14:textId="77777777" w:rsidR="00D0125D" w:rsidRPr="00D0125D" w:rsidRDefault="00D0125D" w:rsidP="00D0125D">
      <w:pPr>
        <w:sectPr w:rsidR="00D0125D" w:rsidRPr="00D0125D" w:rsidSect="00D0125D">
          <w:pgSz w:w="12240" w:h="15840"/>
          <w:pgMar w:top="980" w:right="1080" w:bottom="280" w:left="1080" w:header="720" w:footer="720" w:gutter="0"/>
          <w:cols w:space="720"/>
        </w:sectPr>
      </w:pPr>
    </w:p>
    <w:p w14:paraId="05FCD62A" w14:textId="75B09BF5" w:rsidR="00D0125D" w:rsidRPr="00D0125D" w:rsidRDefault="00D0125D" w:rsidP="00D0125D">
      <w:r w:rsidRPr="00D0125D">
        <w:rPr>
          <w:b/>
          <w:u w:val="single"/>
        </w:rPr>
        <w:lastRenderedPageBreak/>
        <w:t>Tercera</w:t>
      </w:r>
      <w:r w:rsidRPr="00D0125D">
        <w:t xml:space="preserve">.- El precio de la compraventa se fijará en la cantidad de </w:t>
      </w:r>
      <w:r w:rsidR="0070127E" w:rsidRPr="0070127E">
        <w:rPr>
          <w:b/>
          <w:bCs/>
          <w:u w:val="single"/>
        </w:rPr>
        <w:t xml:space="preserve">PRECIO DE COMPRA </w:t>
      </w:r>
      <w:r w:rsidRPr="00D0125D">
        <w:rPr>
          <w:b/>
          <w:bCs/>
          <w:u w:val="single"/>
        </w:rPr>
        <w:t>(</w:t>
      </w:r>
      <w:r w:rsidR="0070127E" w:rsidRPr="0070127E">
        <w:rPr>
          <w:b/>
          <w:bCs/>
          <w:u w:val="single"/>
        </w:rPr>
        <w:t>PRECIO</w:t>
      </w:r>
      <w:r w:rsidRPr="00D0125D">
        <w:rPr>
          <w:b/>
          <w:bCs/>
          <w:u w:val="single"/>
        </w:rPr>
        <w:t>€)</w:t>
      </w:r>
      <w:r w:rsidRPr="00D0125D">
        <w:rPr>
          <w:b/>
        </w:rPr>
        <w:t xml:space="preserve"> </w:t>
      </w:r>
      <w:r w:rsidRPr="00D0125D">
        <w:t>para la parte vendedora.</w:t>
      </w:r>
    </w:p>
    <w:p w14:paraId="4FB0BAC9" w14:textId="77777777" w:rsidR="00D0125D" w:rsidRPr="00D0125D" w:rsidRDefault="00D0125D" w:rsidP="00D0125D">
      <w:r w:rsidRPr="00D0125D">
        <w:t>Dicho importe será satisfecho de la siguiente forma:</w:t>
      </w:r>
    </w:p>
    <w:p w14:paraId="49FA8D55" w14:textId="76661430" w:rsidR="00D0125D" w:rsidRPr="00D0125D" w:rsidRDefault="0070127E" w:rsidP="00D0125D">
      <w:pPr>
        <w:numPr>
          <w:ilvl w:val="0"/>
          <w:numId w:val="1"/>
        </w:numPr>
      </w:pPr>
      <w:r>
        <w:rPr>
          <w:b/>
          <w:bCs/>
        </w:rPr>
        <w:t>IMPORTE ARRAS</w:t>
      </w:r>
      <w:r w:rsidR="00D0125D" w:rsidRPr="00D0125D">
        <w:rPr>
          <w:b/>
          <w:bCs/>
        </w:rPr>
        <w:t xml:space="preserve"> (</w:t>
      </w:r>
      <w:r>
        <w:rPr>
          <w:b/>
          <w:bCs/>
        </w:rPr>
        <w:t>IMPORTE</w:t>
      </w:r>
      <w:r w:rsidR="00D0125D" w:rsidRPr="00D0125D">
        <w:rPr>
          <w:b/>
          <w:bCs/>
        </w:rPr>
        <w:t xml:space="preserve"> €) </w:t>
      </w:r>
      <w:r w:rsidR="00D0125D" w:rsidRPr="00D0125D">
        <w:t>que se entrega en este acto en concepto de arras penitenciales</w:t>
      </w:r>
    </w:p>
    <w:p w14:paraId="2C0CC754" w14:textId="48C91838" w:rsidR="00D0125D" w:rsidRDefault="0070127E" w:rsidP="00D0125D">
      <w:pPr>
        <w:numPr>
          <w:ilvl w:val="0"/>
          <w:numId w:val="1"/>
        </w:numPr>
      </w:pPr>
      <w:r>
        <w:rPr>
          <w:b/>
          <w:bCs/>
        </w:rPr>
        <w:t>IMPORTE DE VENTA RESTANDO LAS ARRA</w:t>
      </w:r>
      <w:r w:rsidR="00D0125D" w:rsidRPr="00D0125D">
        <w:rPr>
          <w:b/>
          <w:bCs/>
        </w:rPr>
        <w:t xml:space="preserve"> (</w:t>
      </w:r>
      <w:r>
        <w:rPr>
          <w:b/>
          <w:bCs/>
        </w:rPr>
        <w:t>IMPORTE</w:t>
      </w:r>
      <w:r w:rsidR="00D0125D" w:rsidRPr="00D0125D">
        <w:rPr>
          <w:b/>
          <w:bCs/>
        </w:rPr>
        <w:t xml:space="preserve"> €) </w:t>
      </w:r>
      <w:r w:rsidR="00D0125D" w:rsidRPr="00D0125D">
        <w:t>cantidad restante para llegar al precio de compraventa y de escrituración, los pagará la parte compradora a la vendedora, en el momento de otorgarse la Escritura Pública de Compraventa mediante transferencia bancaria.</w:t>
      </w:r>
    </w:p>
    <w:p w14:paraId="4B8B1E22" w14:textId="77777777" w:rsidR="006B7D27" w:rsidRDefault="005A6C5B" w:rsidP="006B7D27">
      <w:pPr>
        <w:ind w:left="-41"/>
      </w:pPr>
      <w:r>
        <w:rPr>
          <w:b/>
          <w:bCs/>
        </w:rPr>
        <w:t xml:space="preserve">Cuarta.- </w:t>
      </w:r>
      <w:r w:rsidR="006B7D27" w:rsidRPr="006B7D27">
        <w:t>Las partes acuerdan que el presente contrato de arras queda condicionado al resultado de la tasación oficial del inmueble objeto del presente contrato, realizada por sociedad de tasación homologada por el Banco de España y encargada por la parte compradora.</w:t>
      </w:r>
    </w:p>
    <w:p w14:paraId="46BAD683" w14:textId="77777777" w:rsidR="006B7D27" w:rsidRDefault="006B7D27" w:rsidP="006B7D27">
      <w:pPr>
        <w:ind w:left="-41"/>
      </w:pPr>
      <w:r w:rsidRPr="006B7D27">
        <w:t>En caso de que el valor de tasación resultante sea inferior al precio de compraventa pactado en este contrato en más de un ___% (o que no alcance el valor mínimo exigido por la entidad financiera para conceder la financiación solicitada), la parte compradora podrá desistir de la compraventa.</w:t>
      </w:r>
    </w:p>
    <w:p w14:paraId="4691E267" w14:textId="77777777" w:rsidR="006B7D27" w:rsidRDefault="006B7D27" w:rsidP="006B7D27">
      <w:pPr>
        <w:ind w:left="-41"/>
      </w:pPr>
      <w:r w:rsidRPr="006B7D27">
        <w:t>Para acreditar dicha circunstancia, la parte compradora entregará a la parte vendedora copia del informe de tasación emitido por la sociedad de tasación correspondiente.</w:t>
      </w:r>
    </w:p>
    <w:p w14:paraId="57C03A4A" w14:textId="058B2833" w:rsidR="005A6C5B" w:rsidRPr="006B7D27" w:rsidRDefault="006B7D27" w:rsidP="006B7D27">
      <w:pPr>
        <w:ind w:left="-41"/>
      </w:pPr>
      <w:r w:rsidRPr="006B7D27">
        <w:t>En tal supuesto, este contrato quedará resuelto de pleno derecho, obligándose la parte vendedora a devolver íntegramente a la parte compradora las cantidades entregadas en concepto de arras, sin que ninguna de las partes pueda reclamar indemnización adicional.</w:t>
      </w:r>
    </w:p>
    <w:p w14:paraId="34B82897" w14:textId="253E4251" w:rsidR="00D0125D" w:rsidRPr="00D0125D" w:rsidRDefault="005A6C5B" w:rsidP="00D0125D">
      <w:r>
        <w:rPr>
          <w:b/>
          <w:u w:val="single"/>
        </w:rPr>
        <w:t>Quinta</w:t>
      </w:r>
      <w:r w:rsidR="00D0125D" w:rsidRPr="00D0125D">
        <w:t>.-La escritura pública se formalizará ante el Notario de Madrid que designe la parte compradora y comunicada a la parte vendedora mediante notificación al domicilio que figura en el encabezamiento de documento o a través de la agencia inmobiliaria, con una antelación no inferior a una semana. El plazo pactado para realizar la compraventa se establece en el final del día</w:t>
      </w:r>
      <w:r w:rsidR="00D0125D" w:rsidRPr="00D0125D">
        <w:rPr>
          <w:b/>
          <w:bCs/>
        </w:rPr>
        <w:t xml:space="preserve"> </w:t>
      </w:r>
      <w:r w:rsidR="0070127E">
        <w:rPr>
          <w:b/>
          <w:bCs/>
        </w:rPr>
        <w:t>FECHA LÍMITE PARA FIRMAR ANTE NOTERIO</w:t>
      </w:r>
      <w:r w:rsidR="00D0125D" w:rsidRPr="00D0125D">
        <w:t>, pudiendo ampliar el sin penalización por ambas partes, solo y exclusivamente, si hubiese algún problema durante el proceso de inscripción en el registro de la propiedad.</w:t>
      </w:r>
    </w:p>
    <w:p w14:paraId="32953E2C" w14:textId="7A8D7E4A" w:rsidR="00D0125D" w:rsidRPr="00D0125D" w:rsidRDefault="005A6C5B" w:rsidP="00D0125D">
      <w:r>
        <w:rPr>
          <w:b/>
          <w:u w:val="single"/>
        </w:rPr>
        <w:t>Sexta</w:t>
      </w:r>
      <w:r w:rsidR="00D0125D" w:rsidRPr="00D0125D">
        <w:t>.- La entrega de la vivienda se formalizará libre de cargas y gravámenes.</w:t>
      </w:r>
    </w:p>
    <w:p w14:paraId="227EDF2D" w14:textId="2010269D" w:rsidR="00D0125D" w:rsidRPr="00D0125D" w:rsidRDefault="00D0125D" w:rsidP="00D0125D">
      <w:r w:rsidRPr="00D0125D">
        <w:rPr>
          <w:b/>
          <w:bCs/>
        </w:rPr>
        <w:t>S</w:t>
      </w:r>
      <w:r w:rsidR="005A6C5B">
        <w:rPr>
          <w:b/>
          <w:bCs/>
        </w:rPr>
        <w:t>éptima</w:t>
      </w:r>
      <w:r w:rsidRPr="00D0125D">
        <w:rPr>
          <w:b/>
          <w:bCs/>
        </w:rPr>
        <w:t>.-</w:t>
      </w:r>
      <w:r w:rsidRPr="00D0125D">
        <w:t xml:space="preserve"> La parte compradora se hace cargo de las derramas en curso aprobadas por la comunidad de propietarios hasta la fecha de la firma de la compraventa ante notario.</w:t>
      </w:r>
    </w:p>
    <w:p w14:paraId="784475DF" w14:textId="6B263A0A" w:rsidR="00D0125D" w:rsidRPr="00D0125D" w:rsidRDefault="005A6C5B" w:rsidP="00D0125D">
      <w:r>
        <w:rPr>
          <w:b/>
          <w:u w:val="single"/>
        </w:rPr>
        <w:t>Octava</w:t>
      </w:r>
      <w:r w:rsidR="00D0125D" w:rsidRPr="00D0125D">
        <w:t>.- Todos los gastos derivados de la operación de compraventa serán satisfechos por la parte compradora. La plusvalía municipal correrá por cuenta de la parte vendedora. El impuesto sobre bienes inmuebles de la vivienda correspondiente al ejercicio 2025 será satisfecho por la parte vendedora.</w:t>
      </w:r>
    </w:p>
    <w:p w14:paraId="756AD283" w14:textId="4491B7F7" w:rsidR="00D0125D" w:rsidRPr="00D0125D" w:rsidRDefault="005A6C5B" w:rsidP="00D0125D">
      <w:r>
        <w:rPr>
          <w:b/>
          <w:u w:val="single"/>
        </w:rPr>
        <w:t>Novena</w:t>
      </w:r>
      <w:r w:rsidR="00D0125D" w:rsidRPr="00D0125D">
        <w:t>.- El presente contrato de arras penitenciales está sometido a lo previsto en el artículo 1.454 del Código Civil y, en consecuencia, si la compraventa no llegara a formalizarse en las condiciones pactadas en este documento o si la parte compradora comunicara a la parte vendedora su intención de no formalizar la operación en las condiciones pactadas, la parte vendedora hará suyas las cantidades entregadas en concepto de arras, quedando en libertad para poder formalizar la compraventa con quien tenga por conveniente.</w:t>
      </w:r>
    </w:p>
    <w:p w14:paraId="1E1AD803" w14:textId="77777777" w:rsidR="00D0125D" w:rsidRPr="00D0125D" w:rsidRDefault="00D0125D" w:rsidP="00D0125D">
      <w:r w:rsidRPr="00D0125D">
        <w:t>Por el contrario, si la operación de compraventa no llegara a formalizarse en las condiciones pactadas en este documento por causa imputable a la parte vendedora, ésta vendrá obligada a devolver la suma entregada en concepto de arras más otra cantidad igual.</w:t>
      </w:r>
    </w:p>
    <w:p w14:paraId="06DDBEA4" w14:textId="0638968D" w:rsidR="00D0125D" w:rsidRPr="00D0125D" w:rsidRDefault="005A6C5B" w:rsidP="00D0125D">
      <w:r>
        <w:rPr>
          <w:b/>
          <w:u w:val="single"/>
        </w:rPr>
        <w:t>Décima</w:t>
      </w:r>
      <w:r w:rsidR="00D0125D" w:rsidRPr="00D0125D">
        <w:t>.-Para la resolución de cualquier conflicto o divergencia que pudiera plantearse entre las partes con referencia a la ejecución del presente contrato, las mismas se someten a los Juzgados y Tribunales de Madrid (capital), con expresa renuncia a otro fuero que pudiera corresponderles.</w:t>
      </w:r>
    </w:p>
    <w:p w14:paraId="03E73B00" w14:textId="77777777" w:rsidR="00D0125D" w:rsidRPr="00D0125D" w:rsidRDefault="00D0125D" w:rsidP="00D0125D">
      <w:r w:rsidRPr="00D0125D">
        <w:lastRenderedPageBreak/>
        <w:t>Y para que así conste, y en prueba de conformidad, se firma el presente documento, a un solo efecto, por duplicado, y en todas sus páginas, en el lugar y fecha indicados en el encabezamiento.</w:t>
      </w:r>
    </w:p>
    <w:p w14:paraId="58CF22ED" w14:textId="77777777" w:rsidR="00D0125D" w:rsidRPr="00D0125D" w:rsidRDefault="00D0125D" w:rsidP="00D0125D"/>
    <w:p w14:paraId="1D7BB338" w14:textId="77777777" w:rsidR="00D0125D" w:rsidRPr="00D0125D" w:rsidRDefault="00D0125D" w:rsidP="00D0125D"/>
    <w:p w14:paraId="2D972C02" w14:textId="77777777" w:rsidR="00D0125D" w:rsidRPr="00D0125D" w:rsidRDefault="00D0125D" w:rsidP="00D0125D"/>
    <w:p w14:paraId="1B801934" w14:textId="294228EF" w:rsidR="00D0125D" w:rsidRPr="00D0125D" w:rsidRDefault="00D0125D" w:rsidP="0070127E">
      <w:pPr>
        <w:tabs>
          <w:tab w:val="right" w:pos="7655"/>
        </w:tabs>
        <w:rPr>
          <w:b/>
        </w:rPr>
      </w:pPr>
      <w:r w:rsidRPr="00D0125D">
        <w:rPr>
          <w:b/>
        </w:rPr>
        <w:t>PARTE COMPRADORA</w:t>
      </w:r>
      <w:r w:rsidR="0070127E">
        <w:rPr>
          <w:b/>
        </w:rPr>
        <w:tab/>
      </w:r>
      <w:r w:rsidRPr="00D0125D">
        <w:rPr>
          <w:b/>
        </w:rPr>
        <w:t>PARTE VENDEDORA</w:t>
      </w:r>
    </w:p>
    <w:p w14:paraId="032EDD2A" w14:textId="77777777" w:rsidR="002752A8" w:rsidRDefault="002752A8"/>
    <w:sectPr w:rsidR="002752A8" w:rsidSect="00D0125D">
      <w:pgSz w:w="12240" w:h="15840"/>
      <w:pgMar w:top="54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52A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A67893"/>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7EC062B4"/>
    <w:multiLevelType w:val="hybridMultilevel"/>
    <w:tmpl w:val="FFFFFFFF"/>
    <w:lvl w:ilvl="0" w:tplc="27F42FEC">
      <w:numFmt w:val="bullet"/>
      <w:lvlText w:val="-"/>
      <w:lvlJc w:val="left"/>
      <w:pPr>
        <w:ind w:left="88" w:hanging="129"/>
      </w:pPr>
      <w:rPr>
        <w:rFonts w:ascii="Times New Roman" w:eastAsia="Times New Roman" w:hAnsi="Times New Roman" w:hint="default"/>
        <w:b w:val="0"/>
        <w:i w:val="0"/>
        <w:spacing w:val="0"/>
        <w:w w:val="100"/>
        <w:sz w:val="22"/>
      </w:rPr>
    </w:lvl>
    <w:lvl w:ilvl="1" w:tplc="E9947564">
      <w:numFmt w:val="bullet"/>
      <w:lvlText w:val="•"/>
      <w:lvlJc w:val="left"/>
      <w:pPr>
        <w:ind w:left="1080" w:hanging="129"/>
      </w:pPr>
      <w:rPr>
        <w:rFonts w:hint="default"/>
      </w:rPr>
    </w:lvl>
    <w:lvl w:ilvl="2" w:tplc="093ECFBA">
      <w:numFmt w:val="bullet"/>
      <w:lvlText w:val="•"/>
      <w:lvlJc w:val="left"/>
      <w:pPr>
        <w:ind w:left="2080" w:hanging="129"/>
      </w:pPr>
      <w:rPr>
        <w:rFonts w:hint="default"/>
      </w:rPr>
    </w:lvl>
    <w:lvl w:ilvl="3" w:tplc="D2FC9CFA">
      <w:numFmt w:val="bullet"/>
      <w:lvlText w:val="•"/>
      <w:lvlJc w:val="left"/>
      <w:pPr>
        <w:ind w:left="3080" w:hanging="129"/>
      </w:pPr>
      <w:rPr>
        <w:rFonts w:hint="default"/>
      </w:rPr>
    </w:lvl>
    <w:lvl w:ilvl="4" w:tplc="ABF2D96E">
      <w:numFmt w:val="bullet"/>
      <w:lvlText w:val="•"/>
      <w:lvlJc w:val="left"/>
      <w:pPr>
        <w:ind w:left="4080" w:hanging="129"/>
      </w:pPr>
      <w:rPr>
        <w:rFonts w:hint="default"/>
      </w:rPr>
    </w:lvl>
    <w:lvl w:ilvl="5" w:tplc="E7D6A456">
      <w:numFmt w:val="bullet"/>
      <w:lvlText w:val="•"/>
      <w:lvlJc w:val="left"/>
      <w:pPr>
        <w:ind w:left="5080" w:hanging="129"/>
      </w:pPr>
      <w:rPr>
        <w:rFonts w:hint="default"/>
      </w:rPr>
    </w:lvl>
    <w:lvl w:ilvl="6" w:tplc="0608C3D0">
      <w:numFmt w:val="bullet"/>
      <w:lvlText w:val="•"/>
      <w:lvlJc w:val="left"/>
      <w:pPr>
        <w:ind w:left="6080" w:hanging="129"/>
      </w:pPr>
      <w:rPr>
        <w:rFonts w:hint="default"/>
      </w:rPr>
    </w:lvl>
    <w:lvl w:ilvl="7" w:tplc="8D847046">
      <w:numFmt w:val="bullet"/>
      <w:lvlText w:val="•"/>
      <w:lvlJc w:val="left"/>
      <w:pPr>
        <w:ind w:left="7080" w:hanging="129"/>
      </w:pPr>
      <w:rPr>
        <w:rFonts w:hint="default"/>
      </w:rPr>
    </w:lvl>
    <w:lvl w:ilvl="8" w:tplc="BA3E8396">
      <w:numFmt w:val="bullet"/>
      <w:lvlText w:val="•"/>
      <w:lvlJc w:val="left"/>
      <w:pPr>
        <w:ind w:left="8080" w:hanging="129"/>
      </w:pPr>
      <w:rPr>
        <w:rFonts w:hint="default"/>
      </w:rPr>
    </w:lvl>
  </w:abstractNum>
  <w:num w:numId="1" w16cid:durableId="603077798">
    <w:abstractNumId w:val="2"/>
  </w:num>
  <w:num w:numId="2" w16cid:durableId="1527020286">
    <w:abstractNumId w:val="1"/>
  </w:num>
  <w:num w:numId="3" w16cid:durableId="635261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25D"/>
    <w:rsid w:val="001A6644"/>
    <w:rsid w:val="001E2D51"/>
    <w:rsid w:val="002752A8"/>
    <w:rsid w:val="004F3482"/>
    <w:rsid w:val="005745E7"/>
    <w:rsid w:val="005A6C5B"/>
    <w:rsid w:val="006B7D27"/>
    <w:rsid w:val="0070127E"/>
    <w:rsid w:val="00D012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8D2B"/>
  <w15:chartTrackingRefBased/>
  <w15:docId w15:val="{70C6093D-D714-4A5D-A25F-6A4218322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01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01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0125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0125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0125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012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012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012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0125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125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0125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0125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0125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0125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012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012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012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0125D"/>
    <w:rPr>
      <w:rFonts w:eastAsiaTheme="majorEastAsia" w:cstheme="majorBidi"/>
      <w:color w:val="272727" w:themeColor="text1" w:themeTint="D8"/>
    </w:rPr>
  </w:style>
  <w:style w:type="paragraph" w:styleId="Ttulo">
    <w:name w:val="Title"/>
    <w:basedOn w:val="Normal"/>
    <w:next w:val="Normal"/>
    <w:link w:val="TtuloCar"/>
    <w:uiPriority w:val="10"/>
    <w:qFormat/>
    <w:rsid w:val="00D01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012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0125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012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0125D"/>
    <w:pPr>
      <w:spacing w:before="160"/>
      <w:jc w:val="center"/>
    </w:pPr>
    <w:rPr>
      <w:i/>
      <w:iCs/>
      <w:color w:val="404040" w:themeColor="text1" w:themeTint="BF"/>
    </w:rPr>
  </w:style>
  <w:style w:type="character" w:customStyle="1" w:styleId="CitaCar">
    <w:name w:val="Cita Car"/>
    <w:basedOn w:val="Fuentedeprrafopredeter"/>
    <w:link w:val="Cita"/>
    <w:uiPriority w:val="29"/>
    <w:rsid w:val="00D0125D"/>
    <w:rPr>
      <w:i/>
      <w:iCs/>
      <w:color w:val="404040" w:themeColor="text1" w:themeTint="BF"/>
    </w:rPr>
  </w:style>
  <w:style w:type="paragraph" w:styleId="Prrafodelista">
    <w:name w:val="List Paragraph"/>
    <w:basedOn w:val="Normal"/>
    <w:uiPriority w:val="34"/>
    <w:qFormat/>
    <w:rsid w:val="00D0125D"/>
    <w:pPr>
      <w:ind w:left="720"/>
      <w:contextualSpacing/>
    </w:pPr>
  </w:style>
  <w:style w:type="character" w:styleId="nfasisintenso">
    <w:name w:val="Intense Emphasis"/>
    <w:basedOn w:val="Fuentedeprrafopredeter"/>
    <w:uiPriority w:val="21"/>
    <w:qFormat/>
    <w:rsid w:val="00D0125D"/>
    <w:rPr>
      <w:i/>
      <w:iCs/>
      <w:color w:val="0F4761" w:themeColor="accent1" w:themeShade="BF"/>
    </w:rPr>
  </w:style>
  <w:style w:type="paragraph" w:styleId="Citadestacada">
    <w:name w:val="Intense Quote"/>
    <w:basedOn w:val="Normal"/>
    <w:next w:val="Normal"/>
    <w:link w:val="CitadestacadaCar"/>
    <w:uiPriority w:val="30"/>
    <w:qFormat/>
    <w:rsid w:val="00D01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0125D"/>
    <w:rPr>
      <w:i/>
      <w:iCs/>
      <w:color w:val="0F4761" w:themeColor="accent1" w:themeShade="BF"/>
    </w:rPr>
  </w:style>
  <w:style w:type="character" w:styleId="Referenciaintensa">
    <w:name w:val="Intense Reference"/>
    <w:basedOn w:val="Fuentedeprrafopredeter"/>
    <w:uiPriority w:val="32"/>
    <w:qFormat/>
    <w:rsid w:val="00D012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911</Words>
  <Characters>5015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Hueso</dc:creator>
  <cp:keywords/>
  <dc:description/>
  <cp:lastModifiedBy>Carlos Hueso</cp:lastModifiedBy>
  <cp:revision>4</cp:revision>
  <dcterms:created xsi:type="dcterms:W3CDTF">2025-08-20T15:14:00Z</dcterms:created>
  <dcterms:modified xsi:type="dcterms:W3CDTF">2025-08-21T07:31:00Z</dcterms:modified>
</cp:coreProperties>
</file>